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E7" w:rsidRDefault="007D4EE7" w:rsidP="007D4EE7">
      <w:pPr>
        <w:widowControl/>
        <w:shd w:val="clear" w:color="auto" w:fill="FFFFFF"/>
        <w:jc w:val="center"/>
        <w:rPr>
          <w:rFonts w:ascii="仿宋" w:eastAsia="仿宋" w:hAnsi="仿宋" w:cs="宋体"/>
          <w:kern w:val="0"/>
          <w:szCs w:val="21"/>
        </w:rPr>
      </w:pPr>
      <w:r w:rsidRPr="007D4EE7">
        <w:rPr>
          <w:rFonts w:ascii="微软雅黑" w:eastAsia="微软雅黑" w:hAnsi="微软雅黑" w:cs="宋体" w:hint="eastAsia"/>
          <w:kern w:val="0"/>
          <w:sz w:val="28"/>
          <w:szCs w:val="21"/>
        </w:rPr>
        <w:t>优秀高</w:t>
      </w:r>
      <w:r w:rsidRPr="007D4EE7">
        <w:rPr>
          <w:rFonts w:ascii="微软雅黑" w:eastAsia="微软雅黑" w:hAnsi="微软雅黑" w:cs="宋体"/>
          <w:kern w:val="0"/>
          <w:sz w:val="28"/>
          <w:szCs w:val="21"/>
        </w:rPr>
        <w:t>考试题赏析</w:t>
      </w:r>
    </w:p>
    <w:p w:rsidR="007D4EE7" w:rsidRPr="007D4EE7" w:rsidRDefault="007D4EE7" w:rsidP="007D4EE7">
      <w:pPr>
        <w:widowControl/>
        <w:shd w:val="clear" w:color="auto" w:fill="FFFFFF"/>
        <w:ind w:firstLineChars="200" w:firstLine="420"/>
        <w:jc w:val="left"/>
        <w:rPr>
          <w:rFonts w:ascii="仿宋" w:eastAsia="仿宋" w:hAnsi="仿宋" w:cs="宋体"/>
          <w:kern w:val="0"/>
          <w:szCs w:val="21"/>
        </w:rPr>
      </w:pPr>
      <w:r w:rsidRPr="007D4EE7">
        <w:rPr>
          <w:rFonts w:ascii="仿宋" w:eastAsia="仿宋" w:hAnsi="仿宋" w:cs="宋体" w:hint="eastAsia"/>
          <w:kern w:val="0"/>
          <w:szCs w:val="21"/>
        </w:rPr>
        <w:t>原产澳大利亚东北部热带雨林中的几种高大桉树，主根深扎地下，能大量吸收地下水。这几种桉树适应性强，生长迅速，3-5年即可成材，统称“速生桉”。我国西南地区某地引种速生桉作为造纸原料。图6中a、b分别示意该地速生桉种植前、后的变化。</w:t>
      </w:r>
    </w:p>
    <w:p w:rsidR="007D4EE7" w:rsidRDefault="007D4EE7" w:rsidP="007D4EE7">
      <w:pPr>
        <w:widowControl/>
        <w:jc w:val="left"/>
        <w:rPr>
          <w:rFonts w:ascii="仿宋" w:eastAsia="仿宋" w:hAnsi="仿宋" w:cs="宋体"/>
          <w:kern w:val="0"/>
          <w:szCs w:val="21"/>
        </w:rPr>
      </w:pPr>
      <w:r w:rsidRPr="007D4EE7">
        <w:rPr>
          <w:rFonts w:ascii="仿宋" w:eastAsia="仿宋" w:hAnsi="仿宋" w:cs="宋体"/>
          <w:noProof/>
          <w:kern w:val="0"/>
          <w:szCs w:val="21"/>
        </w:rPr>
        <w:drawing>
          <wp:inline distT="0" distB="0" distL="0" distR="0">
            <wp:extent cx="3492500" cy="1801864"/>
            <wp:effectExtent l="0" t="0" r="0" b="8255"/>
            <wp:docPr id="1" name="图片 1" descr="https://pic1.zhimg.com/80/v2-763b50cdcd55b7d4e77e3319cd8008d8_720w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1.zhimg.com/80/v2-763b50cdcd55b7d4e77e3319cd8008d8_720w.web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8"/>
                    <a:stretch/>
                  </pic:blipFill>
                  <pic:spPr bwMode="auto">
                    <a:xfrm>
                      <a:off x="0" y="0"/>
                      <a:ext cx="3511644" cy="181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EE7" w:rsidRPr="007D4EE7" w:rsidRDefault="007D4EE7" w:rsidP="007D4EE7">
      <w:pPr>
        <w:widowControl/>
        <w:jc w:val="left"/>
        <w:rPr>
          <w:rFonts w:ascii="仿宋" w:eastAsia="仿宋" w:hAnsi="仿宋" w:cs="宋体" w:hint="eastAsia"/>
          <w:kern w:val="0"/>
          <w:szCs w:val="21"/>
        </w:rPr>
      </w:pPr>
      <w:r w:rsidRPr="007D4EE7">
        <w:rPr>
          <w:rFonts w:ascii="仿宋" w:eastAsia="仿宋" w:hAnsi="仿宋" w:cs="宋体" w:hint="eastAsia"/>
          <w:kern w:val="0"/>
          <w:szCs w:val="21"/>
        </w:rPr>
        <w:t>（1）读图6a，分析当地沼泽获得稳定水源的原因及过程。（6分）</w:t>
      </w:r>
    </w:p>
    <w:p w:rsidR="007D4EE7" w:rsidRPr="007D4EE7" w:rsidRDefault="007D4EE7" w:rsidP="007D4EE7">
      <w:pPr>
        <w:widowControl/>
        <w:shd w:val="clear" w:color="auto" w:fill="FFFFFF"/>
        <w:spacing w:before="336" w:after="336"/>
        <w:jc w:val="left"/>
        <w:rPr>
          <w:rFonts w:ascii="仿宋" w:eastAsia="仿宋" w:hAnsi="仿宋" w:cs="宋体" w:hint="eastAsia"/>
          <w:kern w:val="0"/>
          <w:szCs w:val="21"/>
        </w:rPr>
      </w:pPr>
      <w:r w:rsidRPr="007D4EE7">
        <w:rPr>
          <w:rFonts w:ascii="仿宋" w:eastAsia="仿宋" w:hAnsi="仿宋" w:cs="宋体" w:hint="eastAsia"/>
          <w:kern w:val="0"/>
          <w:szCs w:val="21"/>
        </w:rPr>
        <w:t>（2）读图6b，分析种植速生桉后当地其他植被的变化及原因。（8分）</w:t>
      </w:r>
    </w:p>
    <w:p w:rsidR="007D4EE7" w:rsidRPr="007D4EE7" w:rsidRDefault="007D4EE7" w:rsidP="007D4EE7">
      <w:pPr>
        <w:widowControl/>
        <w:shd w:val="clear" w:color="auto" w:fill="FFFFFF"/>
        <w:spacing w:before="336" w:after="336"/>
        <w:jc w:val="left"/>
        <w:rPr>
          <w:rFonts w:ascii="仿宋" w:eastAsia="仿宋" w:hAnsi="仿宋" w:cs="宋体"/>
          <w:kern w:val="0"/>
          <w:szCs w:val="21"/>
        </w:rPr>
      </w:pPr>
      <w:r w:rsidRPr="007D4EE7">
        <w:rPr>
          <w:rFonts w:ascii="仿宋" w:eastAsia="仿宋" w:hAnsi="仿宋" w:cs="宋体" w:hint="eastAsia"/>
          <w:kern w:val="0"/>
          <w:szCs w:val="21"/>
        </w:rPr>
        <w:t>（3）就降水条件简述我国西南地区不适宜大面积种植速生桉的原因。（4分）</w:t>
      </w:r>
    </w:p>
    <w:p w:rsidR="00AB2172" w:rsidRDefault="007D4EE7" w:rsidP="00AB2172">
      <w:pPr>
        <w:widowControl/>
        <w:shd w:val="clear" w:color="auto" w:fill="FFFFFF"/>
        <w:spacing w:before="336" w:after="336"/>
        <w:jc w:val="left"/>
        <w:rPr>
          <w:rFonts w:ascii="仿宋" w:eastAsia="仿宋" w:hAnsi="仿宋"/>
          <w:sz w:val="15"/>
        </w:rPr>
      </w:pPr>
      <w:r>
        <w:rPr>
          <w:rFonts w:ascii="仿宋" w:eastAsia="仿宋" w:hAnsi="仿宋" w:cs="宋体" w:hint="eastAsia"/>
          <w:noProof/>
          <w:kern w:val="0"/>
          <w:szCs w:val="21"/>
        </w:rPr>
        <w:drawing>
          <wp:inline distT="0" distB="0" distL="0" distR="0">
            <wp:extent cx="5842000" cy="3894464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=3321862714,387071714&amp;fm=19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275" cy="389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172" w:rsidRDefault="00AB2172" w:rsidP="00AB2172">
      <w:pPr>
        <w:widowControl/>
        <w:shd w:val="clear" w:color="auto" w:fill="FFFFFF"/>
        <w:spacing w:before="336" w:after="336"/>
        <w:jc w:val="left"/>
        <w:rPr>
          <w:rFonts w:ascii="仿宋" w:eastAsia="仿宋" w:hAnsi="仿宋"/>
          <w:sz w:val="15"/>
        </w:rPr>
      </w:pPr>
      <w:r w:rsidRPr="00AB2172">
        <w:rPr>
          <w:rFonts w:ascii="仿宋" w:eastAsia="仿宋" w:hAnsi="仿宋" w:hint="eastAsia"/>
          <w:sz w:val="15"/>
        </w:rPr>
        <w:t>(1)原因：山坡上的天然次生林和灌丛能涵养水源。（2分）过程：截留大气降水，减缓地表径流，增加雨水下渗，（在山地形成水分蓄积地带，）（通过地表径流和地下水）为沼泽提供稳定的水源。（4分）</w:t>
      </w:r>
    </w:p>
    <w:p w:rsidR="00AB2172" w:rsidRDefault="00AB2172" w:rsidP="00AB2172">
      <w:pPr>
        <w:widowControl/>
        <w:shd w:val="clear" w:color="auto" w:fill="FFFFFF"/>
        <w:spacing w:before="336" w:after="336"/>
        <w:jc w:val="left"/>
        <w:rPr>
          <w:rFonts w:ascii="仿宋" w:eastAsia="仿宋" w:hAnsi="仿宋"/>
          <w:sz w:val="15"/>
        </w:rPr>
      </w:pPr>
      <w:r w:rsidRPr="00AB2172">
        <w:rPr>
          <w:rFonts w:ascii="仿宋" w:eastAsia="仿宋" w:hAnsi="仿宋" w:hint="eastAsia"/>
          <w:sz w:val="15"/>
        </w:rPr>
        <w:t>(2)植被变化：天然次生林和灌丛退化；（2分）沼泽萎缩。（2分）原因：速生桉大量消耗地下水，地下水水位下降。（4分）</w:t>
      </w:r>
    </w:p>
    <w:p w:rsidR="00AB2172" w:rsidRPr="007D4EE7" w:rsidRDefault="00AB2172" w:rsidP="00AB2172">
      <w:pPr>
        <w:widowControl/>
        <w:shd w:val="clear" w:color="auto" w:fill="FFFFFF"/>
        <w:spacing w:before="336" w:after="336"/>
        <w:jc w:val="left"/>
        <w:rPr>
          <w:rFonts w:ascii="仿宋" w:eastAsia="仿宋" w:hAnsi="仿宋" w:hint="eastAsia"/>
          <w:szCs w:val="21"/>
        </w:rPr>
      </w:pPr>
      <w:r w:rsidRPr="00AB2172">
        <w:rPr>
          <w:rFonts w:ascii="仿宋" w:eastAsia="仿宋" w:hAnsi="仿宋" w:hint="eastAsia"/>
          <w:sz w:val="15"/>
        </w:rPr>
        <w:t>(3)（我国西南地区属亚热带、热带季风气候，）年降水量低于热带雨林区；（2分）（有旱、雨季之分，）旱季时间较长，降水较少。（2分）</w:t>
      </w:r>
      <w:bookmarkStart w:id="0" w:name="_GoBack"/>
      <w:bookmarkEnd w:id="0"/>
    </w:p>
    <w:sectPr w:rsidR="00AB2172" w:rsidRPr="007D4EE7" w:rsidSect="00AB2172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7"/>
    <w:rsid w:val="007D4EE7"/>
    <w:rsid w:val="00AA2932"/>
    <w:rsid w:val="00A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724B"/>
  <w15:chartTrackingRefBased/>
  <w15:docId w15:val="{89CDF2FE-6DEF-456B-A187-DAE06B1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D4EE7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7D4EE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D4E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522">
          <w:blockQuote w:val="1"/>
          <w:marLeft w:val="0"/>
          <w:marRight w:val="0"/>
          <w:marTop w:val="336"/>
          <w:marBottom w:val="336"/>
          <w:divBdr>
            <w:top w:val="none" w:sz="0" w:space="0" w:color="auto"/>
            <w:left w:val="single" w:sz="18" w:space="12" w:color="D3D3D3"/>
            <w:bottom w:val="none" w:sz="0" w:space="0" w:color="auto"/>
            <w:right w:val="none" w:sz="0" w:space="0" w:color="auto"/>
          </w:divBdr>
        </w:div>
        <w:div w:id="2042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2022-12-02T08:15:00Z</cp:lastPrinted>
  <dcterms:created xsi:type="dcterms:W3CDTF">2022-12-02T07:57:00Z</dcterms:created>
  <dcterms:modified xsi:type="dcterms:W3CDTF">2022-12-02T08:16:00Z</dcterms:modified>
</cp:coreProperties>
</file>